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11" w:rsidRDefault="00143211" w:rsidP="00143211">
      <w:r>
        <w:t xml:space="preserve">                                                                                                                                     </w:t>
      </w:r>
    </w:p>
    <w:tbl>
      <w:tblPr>
        <w:tblStyle w:val="a3"/>
        <w:tblW w:w="4693" w:type="dxa"/>
        <w:tblInd w:w="4678" w:type="dxa"/>
        <w:tblLook w:val="04A0" w:firstRow="1" w:lastRow="0" w:firstColumn="1" w:lastColumn="0" w:noHBand="0" w:noVBand="1"/>
      </w:tblPr>
      <w:tblGrid>
        <w:gridCol w:w="4693"/>
      </w:tblGrid>
      <w:tr w:rsidR="00143211" w:rsidRPr="00143211" w:rsidTr="005F3C8E">
        <w:trPr>
          <w:trHeight w:val="31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E0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>к Порядку установления и оценки применения устанавливаемых муниципальными нормативными правовыми актами муниципального образования Калининский район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</w:tbl>
    <w:p w:rsidR="00143211" w:rsidRPr="00143211" w:rsidRDefault="00143211" w:rsidP="00143211">
      <w:pPr>
        <w:rPr>
          <w:rFonts w:ascii="Times New Roman" w:hAnsi="Times New Roman" w:cs="Times New Roman"/>
          <w:sz w:val="28"/>
          <w:szCs w:val="28"/>
        </w:rPr>
      </w:pPr>
    </w:p>
    <w:p w:rsidR="00143211" w:rsidRPr="00143211" w:rsidRDefault="0022117F" w:rsidP="007912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554989" w:rsidRPr="006B079F" w:rsidRDefault="00554989" w:rsidP="0079124C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79F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79124C" w:rsidRDefault="00554989" w:rsidP="0079124C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79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79124C"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  <w:r w:rsidR="0079124C" w:rsidRPr="0079124C">
        <w:rPr>
          <w:rFonts w:ascii="Times New Roman" w:hAnsi="Times New Roman" w:cs="Times New Roman"/>
          <w:b/>
          <w:sz w:val="28"/>
          <w:szCs w:val="28"/>
        </w:rPr>
        <w:t xml:space="preserve">публичного обсуждения доклада о достижении </w:t>
      </w:r>
    </w:p>
    <w:p w:rsidR="00554989" w:rsidRDefault="0079124C" w:rsidP="0079124C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79124C">
        <w:rPr>
          <w:rFonts w:ascii="Times New Roman" w:hAnsi="Times New Roman" w:cs="Times New Roman"/>
          <w:b/>
          <w:sz w:val="28"/>
          <w:szCs w:val="28"/>
        </w:rPr>
        <w:t>целей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24C">
        <w:rPr>
          <w:rFonts w:ascii="Times New Roman" w:hAnsi="Times New Roman" w:cs="Times New Roman"/>
          <w:b/>
          <w:sz w:val="28"/>
          <w:szCs w:val="28"/>
        </w:rPr>
        <w:t>введения обязательных требований</w:t>
      </w:r>
    </w:p>
    <w:tbl>
      <w:tblPr>
        <w:tblW w:w="97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806"/>
        <w:gridCol w:w="8400"/>
        <w:gridCol w:w="468"/>
      </w:tblGrid>
      <w:tr w:rsidR="00554989" w:rsidRPr="005970E4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Pr="005970E4" w:rsidRDefault="00554989" w:rsidP="007747D2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nil"/>
            </w:tcBorders>
          </w:tcPr>
          <w:p w:rsidR="00554989" w:rsidRDefault="00554989" w:rsidP="0079124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9124C">
              <w:rPr>
                <w:rFonts w:ascii="Times New Roman" w:hAnsi="Times New Roman" w:cs="Times New Roman"/>
                <w:sz w:val="28"/>
                <w:szCs w:val="28"/>
              </w:rPr>
              <w:t>РИМЕРНАЯ ФОРМА ПЕРЕЧНЯ ВОПРОСОВ</w:t>
            </w:r>
          </w:p>
          <w:p w:rsidR="0079124C" w:rsidRPr="0079124C" w:rsidRDefault="0079124C" w:rsidP="0079124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24C">
              <w:rPr>
                <w:rFonts w:ascii="Times New Roman" w:hAnsi="Times New Roman" w:cs="Times New Roman"/>
                <w:sz w:val="28"/>
                <w:szCs w:val="28"/>
              </w:rPr>
              <w:t>ДЛЯ УЧАСТНИКОВ ПУБЛИЧНОГО ОБСУЖДЕНИЯ ДОКЛАДА</w:t>
            </w:r>
          </w:p>
          <w:p w:rsidR="00554989" w:rsidRPr="008A4921" w:rsidRDefault="0079124C" w:rsidP="0079124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О ДОСТИЖЕНИИ ЦЕЛЕЙ ВВЕДЕНИЯ ОБЯЗАТЕЛЬНЫХ ТРЕБОВАНИЙ 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bottom w:val="single" w:sz="4" w:space="0" w:color="auto"/>
            </w:tcBorders>
          </w:tcPr>
          <w:p w:rsidR="00554989" w:rsidRPr="008A4921" w:rsidRDefault="00554989" w:rsidP="007912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Пожалуйста, заполните и направьте данную форму по электронной почте на адрес: (указание адреса электронной почты ответственного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должностного лица</w:t>
            </w: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), не позднее (дата).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Замечания и (или) предложения, </w:t>
            </w: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направленные  после указанного срока,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не подлежат,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Pr="008A4921" w:rsidRDefault="0079124C" w:rsidP="007912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54989" w:rsidRPr="008A4921">
              <w:rPr>
                <w:rFonts w:ascii="Times New Roman" w:hAnsi="Times New Roman" w:cs="Times New Roman"/>
                <w:sz w:val="28"/>
                <w:szCs w:val="28"/>
              </w:rPr>
              <w:t>азвание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(Ф.И.О.)</w:t>
            </w:r>
            <w:r w:rsidR="00554989"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сфера деятельности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840" w:type="dxa"/>
            <w:gridSpan w:val="2"/>
            <w:tcBorders>
              <w:top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Pr="009216BD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124C" w:rsidRPr="0079124C" w:rsidRDefault="00554989" w:rsidP="007912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proofErr w:type="gramStart"/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Решены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proofErr w:type="gramEnd"/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регулирования?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proofErr w:type="gramEnd"/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3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24C" w:rsidRPr="0079124C">
              <w:rPr>
                <w:rFonts w:ascii="Times New Roman" w:hAnsi="Times New Roman" w:cs="Times New Roman"/>
                <w:sz w:val="28"/>
                <w:szCs w:val="28"/>
              </w:rPr>
              <w:t>данные</w:t>
            </w:r>
          </w:p>
          <w:p w:rsidR="00554989" w:rsidRPr="008A4921" w:rsidRDefault="0079124C" w:rsidP="007912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24C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сегодня? Оцениваемое правовое регулирование учитывает современный уровень развития науки, техники и технологий в рассматриваемой сфере общественных отношений, уровень развития национальной экономики и материально-технической базы? 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C93" w:rsidRPr="00557C93" w:rsidRDefault="00554989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A0CD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Достигнуты ли цели правового регулирования? В случае </w:t>
            </w:r>
            <w:proofErr w:type="spellStart"/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недостижения</w:t>
            </w:r>
            <w:proofErr w:type="spellEnd"/>
          </w:p>
          <w:p w:rsidR="00554989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целей приводится обоснование, подкрепленное законодательством Российской Федерации, расчетами и иными материалами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77"/>
            </w:tblGrid>
            <w:tr w:rsidR="00554989" w:rsidRPr="00D30B77" w:rsidTr="007747D2">
              <w:tc>
                <w:tcPr>
                  <w:tcW w:w="9477" w:type="dxa"/>
                  <w:shd w:val="clear" w:color="auto" w:fill="auto"/>
                </w:tcPr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C93" w:rsidRPr="00557C93" w:rsidRDefault="00554989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2358390</wp:posOffset>
                      </wp:positionH>
                      <wp:positionV relativeFrom="paragraph">
                        <wp:posOffset>-671830</wp:posOffset>
                      </wp:positionV>
                      <wp:extent cx="49530" cy="20320"/>
                      <wp:effectExtent l="1905" t="0" r="0" b="1270"/>
                      <wp:wrapNone/>
                      <wp:docPr id="5" name="Надпись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" cy="20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4989" w:rsidRDefault="00554989" w:rsidP="0055498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" o:spid="_x0000_s1026" type="#_x0000_t202" style="position:absolute;left:0;text-align:left;margin-left:185.7pt;margin-top:-52.9pt;width:3.9pt;height: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" stroked="f">
                      <v:textbox>
                        <w:txbxContent>
                          <w:p w:rsidR="00554989" w:rsidRDefault="00554989" w:rsidP="00554989"/>
                        </w:txbxContent>
                      </v:textbox>
                    </v:shape>
                  </w:pict>
                </mc:Fallback>
              </mc:AlternateContent>
            </w:r>
            <w:r w:rsidRPr="008A492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2556510</wp:posOffset>
                      </wp:positionH>
                      <wp:positionV relativeFrom="paragraph">
                        <wp:posOffset>-4618355</wp:posOffset>
                      </wp:positionV>
                      <wp:extent cx="285750" cy="277495"/>
                      <wp:effectExtent l="9525" t="13335" r="9525" b="13970"/>
                      <wp:wrapNone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4989" w:rsidRDefault="00554989" w:rsidP="00554989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left:0;text-align:left;margin-left:201.3pt;margin-top:-363.65pt;width:22.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">
                      <v:textbox>
                        <w:txbxContent>
                          <w:p w:rsidR="00554989" w:rsidRDefault="00554989" w:rsidP="00554989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Имеются (отсутствуют) фактические отрицательные последствия правового регулирования в сравнении с прогнозными показателями? При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наличии указанных последствий приводится анализ их причин, указываются наступившие неблагоприятные последствия для соответствующей сферы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экономической деятельности (например, повышение себестоимости товаров в связи с тем, что при их производстве и (или) реализации необходимо</w:t>
            </w:r>
          </w:p>
          <w:p w:rsidR="00554989" w:rsidRPr="008A4921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обязательных требований). 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bottom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Имеются (отсутствуют) фактические положительные последствия правового регулирования в сравнении с прогнозными показателями? При наличии указанных последствий приводится анализ их причин.</w:t>
            </w:r>
            <w:r w:rsidR="00557C93">
              <w:t xml:space="preserve"> 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bottom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C93" w:rsidRPr="00557C93" w:rsidRDefault="00554989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Является ли вариант решения проблемы оптимальным (в том числе с</w:t>
            </w:r>
            <w:r w:rsidR="00557C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точки зрения выгод и издержек для общества в целом)? Существуют ли</w:t>
            </w:r>
            <w:r w:rsidR="00557C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иные варианты достижения заявленных целей правового регулирования?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Если да - выделите те из них, которые, по Вашему мнению, были бы менее</w:t>
            </w:r>
          </w:p>
          <w:p w:rsidR="00554989" w:rsidRPr="008A4921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затратны</w:t>
            </w:r>
            <w:proofErr w:type="spellEnd"/>
            <w:r w:rsidRPr="00557C93">
              <w:rPr>
                <w:rFonts w:ascii="Times New Roman" w:hAnsi="Times New Roman" w:cs="Times New Roman"/>
                <w:sz w:val="28"/>
                <w:szCs w:val="28"/>
              </w:rPr>
              <w:t xml:space="preserve"> и (или) более эффективны?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Pr="00BD1597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C93" w:rsidRPr="00557C93" w:rsidRDefault="00554989" w:rsidP="00557C93">
            <w:pPr>
              <w:pStyle w:val="Default"/>
              <w:rPr>
                <w:sz w:val="28"/>
                <w:szCs w:val="28"/>
              </w:rPr>
            </w:pPr>
            <w:r w:rsidRPr="00BD1597">
              <w:rPr>
                <w:sz w:val="28"/>
                <w:szCs w:val="28"/>
              </w:rPr>
              <w:t xml:space="preserve">6. </w:t>
            </w:r>
            <w:r w:rsidR="00557C93" w:rsidRPr="00557C93">
              <w:rPr>
                <w:sz w:val="28"/>
                <w:szCs w:val="28"/>
              </w:rPr>
              <w:t>Какие, по Вашей оценке, субъекты предпринимательской, инвестиционной и иной экономической деятельности затронуты правовым регулированием (по видам субъектов, по отраслям, по количеству таких субъектов в</w:t>
            </w:r>
          </w:p>
          <w:p w:rsidR="00557C93" w:rsidRPr="00557C93" w:rsidRDefault="00557C93" w:rsidP="00557C93">
            <w:pPr>
              <w:pStyle w:val="Default"/>
              <w:rPr>
                <w:sz w:val="28"/>
                <w:szCs w:val="28"/>
              </w:rPr>
            </w:pPr>
            <w:r w:rsidRPr="00557C93">
              <w:rPr>
                <w:sz w:val="28"/>
                <w:szCs w:val="28"/>
              </w:rPr>
              <w:t>Вашем районе или городе и прочее)? Какие, на Ваш взгляд, целесообразно</w:t>
            </w:r>
          </w:p>
          <w:p w:rsidR="00554989" w:rsidRPr="00BD1597" w:rsidRDefault="00557C93" w:rsidP="00557C93">
            <w:pPr>
              <w:pStyle w:val="Default"/>
              <w:rPr>
                <w:sz w:val="28"/>
                <w:szCs w:val="28"/>
              </w:rPr>
            </w:pPr>
            <w:r w:rsidRPr="00557C93">
              <w:rPr>
                <w:sz w:val="28"/>
                <w:szCs w:val="28"/>
              </w:rPr>
              <w:lastRenderedPageBreak/>
              <w:t xml:space="preserve">применить исключения по введению государственного регулирования в отношении отдельных групп лиц? Приведите соответствующее обоснование. 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77"/>
            </w:tblGrid>
            <w:tr w:rsidR="00554989" w:rsidRPr="00D30B77" w:rsidTr="007747D2">
              <w:tc>
                <w:tcPr>
                  <w:tcW w:w="9477" w:type="dxa"/>
                  <w:shd w:val="clear" w:color="auto" w:fill="auto"/>
                </w:tcPr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C93" w:rsidRPr="00557C93" w:rsidRDefault="00554989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Влияет ли введение правового регулирования на конкурентную среду в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отрасли, способствует ли изменению расстановки сил в отрасли? Если да,</w:t>
            </w:r>
          </w:p>
          <w:p w:rsid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то как? Приведите, по возможности, количественные оценки.</w:t>
            </w:r>
            <w:r w:rsidR="0055498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554989" w:rsidRPr="008A4921" w:rsidRDefault="00554989" w:rsidP="007747D2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77"/>
            </w:tblGrid>
            <w:tr w:rsidR="00554989" w:rsidRPr="00D30B77" w:rsidTr="007747D2">
              <w:tc>
                <w:tcPr>
                  <w:tcW w:w="9477" w:type="dxa"/>
                  <w:shd w:val="clear" w:color="auto" w:fill="auto"/>
                </w:tcPr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7C93" w:rsidRPr="00557C93" w:rsidRDefault="00554989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557C93" w:rsidRPr="00557C93">
              <w:rPr>
                <w:rFonts w:ascii="Times New Roman" w:hAnsi="Times New Roman" w:cs="Times New Roman"/>
                <w:sz w:val="28"/>
                <w:szCs w:val="28"/>
              </w:rPr>
              <w:t>Оцените, насколько полно и точно отражены обязательные требования, обязанности, ответственность субъектов регулирования, а также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насколько понятно прописаны административные процедуры, реализуемые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ответственными органами государственной власти, насколько точно и недвусмысленно прописаны властные функции и полномочия? Считаете ли</w:t>
            </w:r>
          </w:p>
          <w:p w:rsidR="00557C93" w:rsidRPr="00557C93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>Вы, что нормы не соответствуют или противоречат иным действующим</w:t>
            </w:r>
          </w:p>
          <w:p w:rsidR="00554989" w:rsidRDefault="00557C93" w:rsidP="00557C9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C9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нормативным правовым актам? Если да, укажите такие нормы и нормативные правовые акты.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77"/>
            </w:tblGrid>
            <w:tr w:rsidR="00554989" w:rsidRPr="00D30B77" w:rsidTr="007747D2">
              <w:tc>
                <w:tcPr>
                  <w:tcW w:w="9477" w:type="dxa"/>
                  <w:shd w:val="clear" w:color="auto" w:fill="auto"/>
                </w:tcPr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600" w:rsidRPr="00465600" w:rsidRDefault="00554989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465600" w:rsidRPr="00465600">
              <w:rPr>
                <w:rFonts w:ascii="Times New Roman" w:hAnsi="Times New Roman" w:cs="Times New Roman"/>
                <w:sz w:val="28"/>
                <w:szCs w:val="28"/>
              </w:rPr>
              <w:t>Существуют ли в правовом регулировании положения, которые необоснованно затрудняют ведение предпринимательской, инвестиционной и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иной экономической деятельности? Приведите обоснования по каждому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указанному положению, дополнительно определив: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имеется ли смысловое противоречие с целями правового регулирования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или существующей проблемой либо положение не способствует достижению целей регулирования;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имеются ли технические ошибки;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приводит ли исполнение положений к избыточным действиям или,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наоборот, ограничивает действия физических и юридических лиц в сфере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предпринимательской, инвестиционной и иной экономической деятельности;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приводит ли исполнение положений к возникновению избыточных обязанностей для физических и юридических лиц в сфере предпринимательской, инвестиционной и иной экономической деятельности, к необоснованному существенному росту отдельных видов затрат или появлению новых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необоснованных видов затрат;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устанавливается ли необоснованное ограничение выбора физических и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юридических лиц в сфере предпринимательской, инвестиционной и иной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экономической деятельности существующих или возможных поставщиков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или потребителей;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создает ли исполнение положений существенные риски ведения предпринимательской, инвестиционной и иной экономической деятельности,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</w:t>
            </w:r>
          </w:p>
          <w:p w:rsidR="00465600" w:rsidRPr="00465600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правовым регулированием инфраструктуры, организационных или технических условий, технологий);</w:t>
            </w:r>
          </w:p>
          <w:p w:rsidR="00554989" w:rsidRPr="008A4921" w:rsidRDefault="00465600" w:rsidP="0046560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соответствует ли обычаям деловой практики, сложившейся в отрасли,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либо существующим международным практикам, используемым в данный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600">
              <w:rPr>
                <w:rFonts w:ascii="Times New Roman" w:hAnsi="Times New Roman" w:cs="Times New Roman"/>
                <w:sz w:val="28"/>
                <w:szCs w:val="28"/>
              </w:rPr>
              <w:t>момент.</w:t>
            </w:r>
            <w:r w:rsidRPr="0046560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54989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-1130300</wp:posOffset>
                      </wp:positionV>
                      <wp:extent cx="11430" cy="13970"/>
                      <wp:effectExtent l="1905" t="4445" r="0" b="635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" cy="13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4989" w:rsidRPr="004034B9" w:rsidRDefault="00554989" w:rsidP="0055498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" o:spid="_x0000_s1028" type="#_x0000_t202" style="position:absolute;left:0;text-align:left;margin-left:167.7pt;margin-top:-89pt;width:.9pt;height: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" stroked="f">
                      <v:textbox>
                        <w:txbxContent>
                          <w:p w:rsidR="00554989" w:rsidRPr="004034B9" w:rsidRDefault="00554989" w:rsidP="0055498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989" w:rsidRPr="008A492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-1663700</wp:posOffset>
                      </wp:positionV>
                      <wp:extent cx="343535" cy="266065"/>
                      <wp:effectExtent l="1905" t="4445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3535" cy="266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4989" w:rsidRDefault="00554989" w:rsidP="0055498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" o:spid="_x0000_s1029" type="#_x0000_t202" style="position:absolute;left:0;text-align:left;margin-left:206.7pt;margin-top:-131pt;width:27.0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" stroked="f">
                      <v:textbox>
                        <w:txbxContent>
                          <w:p w:rsidR="00554989" w:rsidRDefault="00554989" w:rsidP="0055498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bottom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89" w:rsidRPr="008A4921" w:rsidRDefault="00554989" w:rsidP="00B12F7E">
            <w:pPr>
              <w:pStyle w:val="Default"/>
              <w:jc w:val="both"/>
              <w:rPr>
                <w:sz w:val="28"/>
                <w:szCs w:val="28"/>
              </w:rPr>
            </w:pPr>
            <w:r w:rsidRPr="008A4921">
              <w:rPr>
                <w:sz w:val="28"/>
                <w:szCs w:val="28"/>
              </w:rPr>
              <w:t xml:space="preserve">10. </w:t>
            </w:r>
            <w:r w:rsidR="00B12F7E" w:rsidRPr="00B12F7E">
              <w:rPr>
                <w:sz w:val="28"/>
                <w:szCs w:val="28"/>
              </w:rPr>
              <w:t>К каким последствиям привело правовое регулирование в части невозможности исполнения физическими и юридическими лицами дополнительных обязанностей, возникновения избыточных административных и</w:t>
            </w:r>
            <w:r w:rsidR="00B12F7E">
              <w:rPr>
                <w:sz w:val="28"/>
                <w:szCs w:val="28"/>
              </w:rPr>
              <w:t xml:space="preserve"> </w:t>
            </w:r>
            <w:r w:rsidR="00B12F7E" w:rsidRPr="00B12F7E">
              <w:rPr>
                <w:sz w:val="28"/>
                <w:szCs w:val="28"/>
              </w:rPr>
              <w:t>иных ограничений и обязанностей в сфере предпринимательской, инвестиционной и иной экономической деятельности? Приведите конкретные примеры.</w:t>
            </w: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single" w:sz="4" w:space="0" w:color="auto"/>
              <w:bottom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bottom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7E" w:rsidRPr="00B12F7E" w:rsidRDefault="00554989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B12F7E" w:rsidRPr="00B12F7E">
              <w:rPr>
                <w:rFonts w:ascii="Times New Roman" w:hAnsi="Times New Roman" w:cs="Times New Roman"/>
                <w:sz w:val="28"/>
                <w:szCs w:val="28"/>
              </w:rPr>
              <w:t>Оцените издержки (упущенную выгоду) физических и юридических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лиц в сфере предпринимательской, инвестиционной и иной экономической</w:t>
            </w:r>
          </w:p>
          <w:p w:rsidR="00B12F7E" w:rsidRPr="008A4921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деятельности, возникающие при введении предлагаемого регулирования.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77"/>
            </w:tblGrid>
            <w:tr w:rsidR="00554989" w:rsidRPr="00D30B77" w:rsidTr="007747D2">
              <w:tc>
                <w:tcPr>
                  <w:tcW w:w="9477" w:type="dxa"/>
                  <w:shd w:val="clear" w:color="auto" w:fill="auto"/>
                </w:tcPr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747D2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7E" w:rsidRPr="00B12F7E" w:rsidRDefault="00554989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921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="00B12F7E" w:rsidRPr="00B12F7E">
              <w:rPr>
                <w:rFonts w:ascii="Times New Roman" w:hAnsi="Times New Roman" w:cs="Times New Roman"/>
                <w:sz w:val="28"/>
                <w:szCs w:val="28"/>
              </w:rPr>
              <w:t>Отдельно укажите временные издержки, которые понесут физические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и юридические лица в сфере предпринимательской, инвестиционной и иной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экономической деятельности вследствие необходимости соблюдения административных процедур, предусмотренных государственным регулированием. Какие из указанных издержек Вы считаете избыточными (бесполезными) и почему?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Если возможно, оцените: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затраты по выполнению введенных требований количественно (в часах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рабочего времени, в денежном эквиваленте и прочее);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прямые издержки на соблюдение обязательных требований с указанием</w:t>
            </w:r>
          </w:p>
          <w:p w:rsidR="00B12F7E" w:rsidRPr="00B12F7E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характеристик из расчета на один субъект регулирования (из расчета на все</w:t>
            </w:r>
          </w:p>
          <w:p w:rsidR="00554989" w:rsidRDefault="00B12F7E" w:rsidP="00B12F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F7E">
              <w:rPr>
                <w:rFonts w:ascii="Times New Roman" w:hAnsi="Times New Roman" w:cs="Times New Roman"/>
                <w:sz w:val="28"/>
                <w:szCs w:val="28"/>
              </w:rPr>
              <w:t>субъекты регулирования в среднем).</w:t>
            </w:r>
          </w:p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77"/>
            </w:tblGrid>
            <w:tr w:rsidR="00554989" w:rsidRPr="00D30B77" w:rsidTr="007747D2">
              <w:tc>
                <w:tcPr>
                  <w:tcW w:w="9477" w:type="dxa"/>
                  <w:shd w:val="clear" w:color="auto" w:fill="auto"/>
                </w:tcPr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4989" w:rsidRPr="00D30B77" w:rsidRDefault="00554989" w:rsidP="007747D2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CF2BD8">
        <w:tc>
          <w:tcPr>
            <w:tcW w:w="9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989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363" w:rsidRPr="00755363" w:rsidRDefault="00554989" w:rsidP="007553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D88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="00755363" w:rsidRPr="00755363">
              <w:rPr>
                <w:rFonts w:ascii="Times New Roman" w:hAnsi="Times New Roman" w:cs="Times New Roman"/>
                <w:sz w:val="28"/>
                <w:szCs w:val="28"/>
              </w:rPr>
              <w:t>Затраты на соблюдение оцениваемых обязательных требований, обязанностей соразмерны (пропорциональны) рискам, на снижение либо</w:t>
            </w:r>
          </w:p>
          <w:p w:rsidR="00755363" w:rsidRPr="00755363" w:rsidRDefault="00755363" w:rsidP="007553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363">
              <w:rPr>
                <w:rFonts w:ascii="Times New Roman" w:hAnsi="Times New Roman" w:cs="Times New Roman"/>
                <w:sz w:val="28"/>
                <w:szCs w:val="28"/>
              </w:rPr>
              <w:t>устранение которых направлено соответствующее регулирование?</w:t>
            </w:r>
          </w:p>
          <w:p w:rsidR="00755363" w:rsidRPr="00755363" w:rsidRDefault="00755363" w:rsidP="007553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363">
              <w:rPr>
                <w:rFonts w:ascii="Times New Roman" w:hAnsi="Times New Roman" w:cs="Times New Roman"/>
                <w:sz w:val="28"/>
                <w:szCs w:val="28"/>
              </w:rPr>
              <w:t>Прямые издержки субъектов регулирования, связанные с соблюдением</w:t>
            </w:r>
          </w:p>
          <w:p w:rsidR="00554989" w:rsidRPr="004F5D88" w:rsidRDefault="00755363" w:rsidP="0075536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363">
              <w:rPr>
                <w:rFonts w:ascii="Times New Roman" w:hAnsi="Times New Roman" w:cs="Times New Roman"/>
                <w:sz w:val="28"/>
                <w:szCs w:val="28"/>
              </w:rPr>
              <w:t>обязательных требований, не являются причиной отказа от ведения соответствующей предпринимательской или иной экономической деятельности.</w:t>
            </w:r>
            <w:r w:rsidRPr="0075536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54989" w:rsidRPr="004F5D8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-656590</wp:posOffset>
                      </wp:positionV>
                      <wp:extent cx="57150" cy="25400"/>
                      <wp:effectExtent l="3810" t="2540" r="0" b="635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25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4989" w:rsidRPr="004034B9" w:rsidRDefault="00554989" w:rsidP="0055498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" o:spid="_x0000_s1030" type="#_x0000_t202" style="position:absolute;left:0;text-align:left;margin-left:197.1pt;margin-top:-51.7pt;width:4.5pt;height: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" stroked="f">
                      <v:textbox>
                        <w:txbxContent>
                          <w:p w:rsidR="00554989" w:rsidRPr="004034B9" w:rsidRDefault="00554989" w:rsidP="0055498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54989" w:rsidRPr="008A4921" w:rsidTr="00DB61A7">
        <w:trPr>
          <w:gridBefore w:val="1"/>
          <w:wBefore w:w="34" w:type="dxa"/>
        </w:trPr>
        <w:tc>
          <w:tcPr>
            <w:tcW w:w="9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989" w:rsidRPr="008A4921" w:rsidRDefault="00554989" w:rsidP="007747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89" w:rsidRPr="008A4921" w:rsidTr="007A6078">
        <w:trPr>
          <w:trHeight w:val="6663"/>
        </w:trPr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2BD8" w:rsidRDefault="00CF2BD8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  <w:r>
              <w:t xml:space="preserve"> </w:t>
            </w:r>
            <w:r w:rsidRPr="00C06C6C">
              <w:rPr>
                <w:rFonts w:ascii="Times New Roman" w:hAnsi="Times New Roman"/>
                <w:sz w:val="28"/>
                <w:szCs w:val="28"/>
              </w:rPr>
              <w:t>Какие, на Ваш взгляд, могут возникнуть проблемы и трудности в</w:t>
            </w:r>
          </w:p>
          <w:p w:rsid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осуществлении контроля за соблюдением требований и норм, предусмотренных правовым регулированием?</w:t>
            </w:r>
          </w:p>
          <w:p w:rsidR="00C06C6C" w:rsidRDefault="00C06C6C" w:rsidP="007747D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2"/>
            </w:tblGrid>
            <w:tr w:rsidR="00C06C6C" w:rsidTr="00C06C6C">
              <w:tc>
                <w:tcPr>
                  <w:tcW w:w="9482" w:type="dxa"/>
                </w:tcPr>
                <w:p w:rsidR="00C06C6C" w:rsidRDefault="00C06C6C" w:rsidP="007747D2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06C6C" w:rsidRPr="00C06C6C" w:rsidRDefault="00C06C6C" w:rsidP="00C06C6C">
                  <w:pPr>
                    <w:rPr>
                      <w:lang w:eastAsia="ru-RU"/>
                    </w:rPr>
                  </w:pPr>
                </w:p>
              </w:tc>
            </w:tr>
          </w:tbl>
          <w:p w:rsidR="00C06C6C" w:rsidRDefault="00C06C6C" w:rsidP="007747D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  <w:r>
              <w:t xml:space="preserve"> </w:t>
            </w:r>
            <w:r w:rsidRPr="00C06C6C">
              <w:rPr>
                <w:rFonts w:ascii="Times New Roman" w:hAnsi="Times New Roman"/>
                <w:sz w:val="28"/>
                <w:szCs w:val="28"/>
              </w:rPr>
              <w:t>Является ли правовое регулирование недискриминационным по отношению ко всем его адресатам, то есть все ли потенциальные адресаты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6C6C">
              <w:rPr>
                <w:rFonts w:ascii="Times New Roman" w:hAnsi="Times New Roman"/>
                <w:sz w:val="28"/>
                <w:szCs w:val="28"/>
              </w:rPr>
              <w:t>правового регулирования окажутся в одинаковых условиях после его введения? Предусмотрен ли в нем механизм защиты прав хозяйствующих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6C6C">
              <w:rPr>
                <w:rFonts w:ascii="Times New Roman" w:hAnsi="Times New Roman"/>
                <w:sz w:val="28"/>
                <w:szCs w:val="28"/>
              </w:rPr>
              <w:t>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2"/>
            </w:tblGrid>
            <w:tr w:rsidR="00C06C6C" w:rsidTr="00C06C6C">
              <w:tc>
                <w:tcPr>
                  <w:tcW w:w="9482" w:type="dxa"/>
                </w:tcPr>
                <w:p w:rsidR="00C06C6C" w:rsidRDefault="00C06C6C" w:rsidP="007747D2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06C6C" w:rsidRPr="00C06C6C" w:rsidRDefault="00C06C6C" w:rsidP="00C06C6C">
                  <w:pPr>
                    <w:rPr>
                      <w:lang w:eastAsia="ru-RU"/>
                    </w:rPr>
                  </w:pPr>
                </w:p>
              </w:tc>
            </w:tr>
          </w:tbl>
          <w:p w:rsidR="00C06C6C" w:rsidRDefault="00C06C6C" w:rsidP="007747D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16. </w:t>
            </w:r>
            <w:r w:rsidRPr="00C06C6C">
              <w:rPr>
                <w:rFonts w:ascii="Times New Roman" w:hAnsi="Times New Roman"/>
                <w:sz w:val="28"/>
                <w:szCs w:val="28"/>
              </w:rPr>
              <w:t>Оцениваемые обязательные требования и обязанности являются фактически исполнимыми? Исполнение оцениваемых обязательных требований не приводит к невозможности исполнения других обязательных требований?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Укажите проблемы соблюдения (применения) обязательных требований,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существование которых негативно сказывается на развитии соответствующей сферы экономической деятельности: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вопросы к логичности, ясности и однозначности понимания следующих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обязательных требований;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вопросы к актуальности обязательных требований;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вопросы к исполнимости обязательных требований;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вопросы дублирования обязательных требований.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По каждому вопросу приводится краткое описание соответствующих</w:t>
            </w:r>
          </w:p>
          <w:p w:rsidR="00C06C6C" w:rsidRP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обязательных требований, примеры правоприменительной практики.</w:t>
            </w:r>
          </w:p>
          <w:p w:rsidR="00C06C6C" w:rsidRDefault="00C06C6C" w:rsidP="00C06C6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6C6C">
              <w:rPr>
                <w:rFonts w:ascii="Times New Roman" w:hAnsi="Times New Roman"/>
                <w:sz w:val="28"/>
                <w:szCs w:val="28"/>
              </w:rPr>
              <w:t>Оцените удобство соблюдения оцениваемых ОТ.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2"/>
            </w:tblGrid>
            <w:tr w:rsidR="00C06C6C" w:rsidTr="00C06C6C">
              <w:tc>
                <w:tcPr>
                  <w:tcW w:w="9482" w:type="dxa"/>
                </w:tcPr>
                <w:p w:rsidR="00C06C6C" w:rsidRDefault="00C06C6C" w:rsidP="00C06C6C">
                  <w:pPr>
                    <w:rPr>
                      <w:lang w:eastAsia="ru-RU"/>
                    </w:rPr>
                  </w:pPr>
                </w:p>
                <w:p w:rsidR="00C06C6C" w:rsidRDefault="00C06C6C" w:rsidP="00C06C6C">
                  <w:pPr>
                    <w:rPr>
                      <w:lang w:eastAsia="ru-RU"/>
                    </w:rPr>
                  </w:pPr>
                </w:p>
              </w:tc>
            </w:tr>
          </w:tbl>
          <w:p w:rsidR="00C06C6C" w:rsidRDefault="00C06C6C" w:rsidP="00C06C6C">
            <w:pPr>
              <w:rPr>
                <w:lang w:eastAsia="ru-RU"/>
              </w:rPr>
            </w:pPr>
          </w:p>
          <w:p w:rsidR="00C06C6C" w:rsidRPr="00C06C6C" w:rsidRDefault="00C06C6C" w:rsidP="00C06C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lastRenderedPageBreak/>
              <w:t>17.</w:t>
            </w:r>
            <w:r>
              <w:t xml:space="preserve"> </w:t>
            </w: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Специальные вопросы, касающиеся конкретных положений и норм</w:t>
            </w:r>
          </w:p>
          <w:p w:rsidR="00C06C6C" w:rsidRPr="00C06C6C" w:rsidRDefault="00C06C6C" w:rsidP="00C06C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предлагаемого государственного регулирования, которые разработчику</w:t>
            </w:r>
          </w:p>
          <w:p w:rsid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необходимо прояснить.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2"/>
            </w:tblGrid>
            <w:tr w:rsidR="00C06C6C" w:rsidTr="00C06C6C">
              <w:tc>
                <w:tcPr>
                  <w:tcW w:w="9482" w:type="dxa"/>
                </w:tcPr>
                <w:p w:rsidR="00C06C6C" w:rsidRDefault="00C06C6C" w:rsidP="00C06C6C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06C6C" w:rsidRDefault="00C06C6C" w:rsidP="00C06C6C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 Имеются (отсутствуют) предложения:</w:t>
            </w:r>
          </w:p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признании утратившим силу нормативного правового акта;</w:t>
            </w:r>
          </w:p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изменении нормативного правового акта;</w:t>
            </w:r>
          </w:p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изменении отдельных положений нормативного правового акта.</w:t>
            </w:r>
          </w:p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каждому предложению указываются нормативные правовые акты,</w:t>
            </w:r>
          </w:p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устанавливающие избыточные обязательные требования, планируемые изменения, включая отмену нормативного правового акта или его отдельных</w:t>
            </w:r>
          </w:p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положений, а также приводится обоснование, подкрепленное ссылками на</w:t>
            </w:r>
          </w:p>
          <w:p w:rsid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нормы законодательства Российской Федерации, расчетами и иными документами.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2"/>
            </w:tblGrid>
            <w:tr w:rsidR="00C06C6C" w:rsidTr="00C06C6C">
              <w:tc>
                <w:tcPr>
                  <w:tcW w:w="9482" w:type="dxa"/>
                </w:tcPr>
                <w:p w:rsidR="00C06C6C" w:rsidRDefault="00C06C6C" w:rsidP="00C06C6C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06C6C" w:rsidRDefault="00C06C6C" w:rsidP="00C06C6C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06C6C" w:rsidRPr="00C06C6C" w:rsidRDefault="00C06C6C" w:rsidP="00C06C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C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 Иные предложения и замечания, которые, по Вашему мнению, целесообразно учесть в рамках оценки применения обязательных требований.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2"/>
            </w:tblGrid>
            <w:tr w:rsidR="00C06C6C" w:rsidTr="00C06C6C">
              <w:tc>
                <w:tcPr>
                  <w:tcW w:w="9482" w:type="dxa"/>
                </w:tcPr>
                <w:p w:rsidR="00C06C6C" w:rsidRDefault="00C06C6C" w:rsidP="007747D2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06C6C" w:rsidRPr="00C06C6C" w:rsidRDefault="00C06C6C" w:rsidP="00C06C6C">
                  <w:pPr>
                    <w:rPr>
                      <w:lang w:eastAsia="ru-RU"/>
                    </w:rPr>
                  </w:pPr>
                </w:p>
              </w:tc>
            </w:tr>
          </w:tbl>
          <w:p w:rsidR="00C06C6C" w:rsidRDefault="00C06C6C" w:rsidP="007747D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06C6C" w:rsidRPr="00C06C6C" w:rsidRDefault="00C06C6C" w:rsidP="00C06C6C">
            <w:pPr>
              <w:pStyle w:val="a4"/>
            </w:pPr>
          </w:p>
        </w:tc>
      </w:tr>
      <w:tr w:rsidR="00554989" w:rsidRPr="008A4921" w:rsidTr="00C06C6C">
        <w:tc>
          <w:tcPr>
            <w:tcW w:w="9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989" w:rsidRPr="008A4921" w:rsidRDefault="00554989" w:rsidP="007747D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D6" w:rsidRPr="00C06C6C" w:rsidRDefault="00554989" w:rsidP="00C06C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06C6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A2DD6" w:rsidRPr="00C06C6C" w:rsidSect="00234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EC9" w:rsidRDefault="00C05EC9" w:rsidP="00234E70">
      <w:pPr>
        <w:spacing w:after="0" w:line="240" w:lineRule="auto"/>
      </w:pPr>
      <w:r>
        <w:separator/>
      </w:r>
    </w:p>
  </w:endnote>
  <w:endnote w:type="continuationSeparator" w:id="0">
    <w:p w:rsidR="00C05EC9" w:rsidRDefault="00C05EC9" w:rsidP="00234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E70" w:rsidRDefault="00234E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E70" w:rsidRDefault="00234E7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E70" w:rsidRDefault="00234E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EC9" w:rsidRDefault="00C05EC9" w:rsidP="00234E70">
      <w:pPr>
        <w:spacing w:after="0" w:line="240" w:lineRule="auto"/>
      </w:pPr>
      <w:r>
        <w:separator/>
      </w:r>
    </w:p>
  </w:footnote>
  <w:footnote w:type="continuationSeparator" w:id="0">
    <w:p w:rsidR="00C05EC9" w:rsidRDefault="00C05EC9" w:rsidP="00234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E70" w:rsidRDefault="00234E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7823590"/>
      <w:docPartObj>
        <w:docPartGallery w:val="Page Numbers (Top of Page)"/>
        <w:docPartUnique/>
      </w:docPartObj>
    </w:sdtPr>
    <w:sdtEndPr/>
    <w:sdtContent>
      <w:p w:rsidR="00234E70" w:rsidRDefault="00234E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8B3">
          <w:rPr>
            <w:noProof/>
          </w:rPr>
          <w:t>4</w:t>
        </w:r>
        <w:r>
          <w:fldChar w:fldCharType="end"/>
        </w:r>
      </w:p>
    </w:sdtContent>
  </w:sdt>
  <w:p w:rsidR="00234E70" w:rsidRDefault="00234E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E70" w:rsidRDefault="00234E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ED"/>
    <w:rsid w:val="000E09F4"/>
    <w:rsid w:val="00143211"/>
    <w:rsid w:val="0022117F"/>
    <w:rsid w:val="00234E70"/>
    <w:rsid w:val="003A36ED"/>
    <w:rsid w:val="00465600"/>
    <w:rsid w:val="004A2DD6"/>
    <w:rsid w:val="00554989"/>
    <w:rsid w:val="00557C93"/>
    <w:rsid w:val="005B0C1E"/>
    <w:rsid w:val="005F3C8E"/>
    <w:rsid w:val="00755363"/>
    <w:rsid w:val="0079124C"/>
    <w:rsid w:val="007A6078"/>
    <w:rsid w:val="00A2426E"/>
    <w:rsid w:val="00A518B3"/>
    <w:rsid w:val="00B12F7E"/>
    <w:rsid w:val="00BC2DC5"/>
    <w:rsid w:val="00BD40FA"/>
    <w:rsid w:val="00C05EC9"/>
    <w:rsid w:val="00C06C6C"/>
    <w:rsid w:val="00CA31CD"/>
    <w:rsid w:val="00CF2BD8"/>
    <w:rsid w:val="00DB61A7"/>
    <w:rsid w:val="00DB6BF2"/>
    <w:rsid w:val="00E9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61600-38EE-458B-A99E-A42774A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link w:val="ConsPlusCell0"/>
    <w:rsid w:val="005549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rsid w:val="005549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Cell0">
    <w:name w:val="ConsPlusCell Знак"/>
    <w:link w:val="ConsPlusCell"/>
    <w:rsid w:val="005549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549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3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4E70"/>
  </w:style>
  <w:style w:type="paragraph" w:styleId="a7">
    <w:name w:val="footer"/>
    <w:basedOn w:val="a"/>
    <w:link w:val="a8"/>
    <w:uiPriority w:val="99"/>
    <w:unhideWhenUsed/>
    <w:rsid w:val="0023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4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AC4E5-417A-4A1F-97F2-1D01D700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2026-07-09T06:21:00Z</dcterms:created>
  <dcterms:modified xsi:type="dcterms:W3CDTF">2026-07-15T12:13:00Z</dcterms:modified>
</cp:coreProperties>
</file>